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2FB9B445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AA002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3CF4DE27" w:rsidR="00E813F4" w:rsidRPr="001D5B53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0023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77667676" w14:textId="77777777" w:rsidR="00E813F4" w:rsidRPr="007D798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D7985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AA0023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9E7782C" w14:textId="7AE0D17A" w:rsidR="003D5402" w:rsidRPr="00AA0023" w:rsidRDefault="00AA0023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AA0023">
        <w:rPr>
          <w:rFonts w:ascii="Tahoma" w:hAnsi="Tahoma" w:cs="Tahoma"/>
          <w:color w:val="333333"/>
          <w:szCs w:val="20"/>
        </w:rPr>
        <w:br/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povozni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del sredinskega otoka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priložen KPP in popis nista skladna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1. v KPP je narisan AB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mozničen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robnik 20/35/48,5cm, v popisu pa je postavka: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N Dobava in vgraditev dvignjenega robnika iz naravnega kamna dimenzij 25/25/15 cm , dvignjen nad nivo asfalta +2 cm ( ob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povoznem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delu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središčenga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otoka), +3cm (ob ločilnem otoku križišča) m1 73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je govora o dveh lokacijah (verjetno pred (ob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povoznem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delu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središčenga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otoka) in za (ob ločilnem otoku križišča) kockami 20/20/20). količina 73m1 ustreza robniku ob zunanjem krogu (stik asfalt). Kaj se vgradi in kje? kako je s količinami?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2. v popisu je predvidenih 141m2 za granitne kocke 20/20/20, armiran beton in cementno stabilizacijo.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KPP, količina za vse postavke ne more biti enaka, razen če je še kje posebej beton in cementna stabilizacija za robnike in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muldo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</w:rPr>
        <w:br/>
      </w:r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3. kje v popisih pa sploh je zajeta </w:t>
      </w:r>
      <w:proofErr w:type="spellStart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AA0023">
        <w:rPr>
          <w:rFonts w:ascii="Tahoma" w:hAnsi="Tahoma" w:cs="Tahoma"/>
          <w:color w:val="333333"/>
          <w:szCs w:val="20"/>
          <w:shd w:val="clear" w:color="auto" w:fill="FFFFFF"/>
        </w:rPr>
        <w:t xml:space="preserve"> iz granitnih kock 10/10/10</w:t>
      </w:r>
    </w:p>
    <w:p w14:paraId="64311E87" w14:textId="6B1EBD67" w:rsidR="007D7985" w:rsidRDefault="007D7985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5550D02" w14:textId="77777777" w:rsidR="00AA0023" w:rsidRPr="00AA0023" w:rsidRDefault="00AA002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AA002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A0023">
        <w:rPr>
          <w:rFonts w:ascii="Tahoma" w:hAnsi="Tahoma" w:cs="Tahoma"/>
          <w:b/>
          <w:szCs w:val="20"/>
        </w:rPr>
        <w:t>Odgovor:</w:t>
      </w:r>
    </w:p>
    <w:p w14:paraId="78B9550F" w14:textId="3D6C567F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003F127E" w14:textId="3A3DD949" w:rsidR="002F7484" w:rsidRDefault="002F7484" w:rsidP="002F74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Ad/1.</w:t>
      </w:r>
    </w:p>
    <w:p w14:paraId="71C5A1AE" w14:textId="45D87A16" w:rsidR="002F7484" w:rsidRDefault="002F7484" w:rsidP="002F7484">
      <w:pPr>
        <w:rPr>
          <w:rFonts w:ascii="Tahoma" w:hAnsi="Tahoma" w:cs="Tahoma"/>
          <w:sz w:val="20"/>
          <w:szCs w:val="20"/>
        </w:rPr>
      </w:pPr>
    </w:p>
    <w:p w14:paraId="1CD06ACC" w14:textId="1B95E3DD" w:rsidR="002F7484" w:rsidRDefault="002F7484" w:rsidP="002F74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</w:t>
      </w:r>
      <w:r w:rsidR="00135457">
        <w:rPr>
          <w:rFonts w:ascii="Tahoma" w:hAnsi="Tahoma" w:cs="Tahoma"/>
          <w:sz w:val="20"/>
          <w:szCs w:val="20"/>
        </w:rPr>
        <w:t>u</w:t>
      </w:r>
      <w:r w:rsidRPr="002F7484">
        <w:rPr>
          <w:rFonts w:ascii="Tahoma" w:hAnsi="Tahoma" w:cs="Tahoma"/>
          <w:sz w:val="20"/>
          <w:szCs w:val="20"/>
        </w:rPr>
        <w:t>pošteva postavk</w:t>
      </w:r>
      <w:r>
        <w:rPr>
          <w:rFonts w:ascii="Tahoma" w:hAnsi="Tahoma" w:cs="Tahoma"/>
          <w:sz w:val="20"/>
          <w:szCs w:val="20"/>
        </w:rPr>
        <w:t>o</w:t>
      </w:r>
      <w:r w:rsidRPr="002F7484">
        <w:rPr>
          <w:rFonts w:ascii="Tahoma" w:hAnsi="Tahoma" w:cs="Tahoma"/>
          <w:sz w:val="20"/>
          <w:szCs w:val="20"/>
        </w:rPr>
        <w:t xml:space="preserve"> »Dobava in vgraditev </w:t>
      </w:r>
      <w:proofErr w:type="spellStart"/>
      <w:r w:rsidRPr="002F7484">
        <w:rPr>
          <w:rFonts w:ascii="Tahoma" w:hAnsi="Tahoma" w:cs="Tahoma"/>
          <w:sz w:val="20"/>
          <w:szCs w:val="20"/>
        </w:rPr>
        <w:t>mozničenega</w:t>
      </w:r>
      <w:proofErr w:type="spellEnd"/>
      <w:r w:rsidRPr="002F7484">
        <w:rPr>
          <w:rFonts w:ascii="Tahoma" w:hAnsi="Tahoma" w:cs="Tahoma"/>
          <w:sz w:val="20"/>
          <w:szCs w:val="20"/>
        </w:rPr>
        <w:t xml:space="preserve"> robnika iz armiranega betona 20/35/48,5 cm - rondo robnik, dvignjen nad nivo asfalta +</w:t>
      </w:r>
      <w:r>
        <w:rPr>
          <w:rFonts w:ascii="Tahoma" w:hAnsi="Tahoma" w:cs="Tahoma"/>
          <w:sz w:val="20"/>
          <w:szCs w:val="20"/>
        </w:rPr>
        <w:t xml:space="preserve"> </w:t>
      </w:r>
      <w:r w:rsidRPr="002F7484">
        <w:rPr>
          <w:rFonts w:ascii="Tahoma" w:hAnsi="Tahoma" w:cs="Tahoma"/>
          <w:sz w:val="20"/>
          <w:szCs w:val="20"/>
        </w:rPr>
        <w:t xml:space="preserve">3 cm (ob </w:t>
      </w:r>
      <w:proofErr w:type="spellStart"/>
      <w:r w:rsidRPr="002F7484">
        <w:rPr>
          <w:rFonts w:ascii="Tahoma" w:hAnsi="Tahoma" w:cs="Tahoma"/>
          <w:sz w:val="20"/>
          <w:szCs w:val="20"/>
        </w:rPr>
        <w:t>povoznem</w:t>
      </w:r>
      <w:proofErr w:type="spellEnd"/>
      <w:r w:rsidRPr="002F7484">
        <w:rPr>
          <w:rFonts w:ascii="Tahoma" w:hAnsi="Tahoma" w:cs="Tahoma"/>
          <w:sz w:val="20"/>
          <w:szCs w:val="20"/>
        </w:rPr>
        <w:t xml:space="preserve"> delu središčnega otoka)«</w:t>
      </w:r>
      <w:r>
        <w:rPr>
          <w:rFonts w:ascii="Tahoma" w:hAnsi="Tahoma" w:cs="Tahoma"/>
          <w:sz w:val="20"/>
          <w:szCs w:val="20"/>
        </w:rPr>
        <w:t xml:space="preserve"> </w:t>
      </w:r>
      <w:r w:rsidRPr="002F7484">
        <w:rPr>
          <w:rFonts w:ascii="Tahoma" w:hAnsi="Tahoma" w:cs="Tahoma"/>
          <w:sz w:val="20"/>
          <w:szCs w:val="20"/>
        </w:rPr>
        <w:t>količina 73 m1.</w:t>
      </w:r>
    </w:p>
    <w:p w14:paraId="605350ED" w14:textId="7754846A" w:rsidR="00E02743" w:rsidRDefault="00E02743" w:rsidP="00E02743">
      <w:pPr>
        <w:rPr>
          <w:rFonts w:ascii="Tahoma" w:hAnsi="Tahoma" w:cs="Tahoma"/>
          <w:sz w:val="20"/>
          <w:szCs w:val="20"/>
        </w:rPr>
      </w:pPr>
    </w:p>
    <w:p w14:paraId="4CDD25A9" w14:textId="5B86E480" w:rsidR="00E02743" w:rsidRDefault="00E02743" w:rsidP="00E027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0068BB11" w14:textId="11A9E31C" w:rsidR="00E02743" w:rsidRDefault="00E02743" w:rsidP="00E02743">
      <w:pPr>
        <w:rPr>
          <w:rFonts w:ascii="Tahoma" w:hAnsi="Tahoma" w:cs="Tahoma"/>
          <w:sz w:val="20"/>
          <w:szCs w:val="20"/>
        </w:rPr>
      </w:pPr>
    </w:p>
    <w:p w14:paraId="3D7A5588" w14:textId="38A94810" w:rsidR="005349A6" w:rsidRDefault="005349A6" w:rsidP="005349A6">
      <w:pPr>
        <w:rPr>
          <w:rFonts w:ascii="Tahoma" w:hAnsi="Tahoma" w:cs="Tahoma"/>
          <w:sz w:val="20"/>
          <w:szCs w:val="20"/>
        </w:rPr>
      </w:pPr>
      <w:r w:rsidRPr="005349A6">
        <w:rPr>
          <w:rFonts w:ascii="Tahoma" w:hAnsi="Tahoma" w:cs="Tahoma"/>
          <w:sz w:val="20"/>
          <w:szCs w:val="20"/>
        </w:rPr>
        <w:t xml:space="preserve">Količina postavk </w:t>
      </w:r>
      <w:r>
        <w:rPr>
          <w:rFonts w:ascii="Tahoma" w:hAnsi="Tahoma" w:cs="Tahoma"/>
          <w:sz w:val="20"/>
          <w:szCs w:val="20"/>
        </w:rPr>
        <w:t>so skladne s projektom.</w:t>
      </w:r>
    </w:p>
    <w:p w14:paraId="513E50A6" w14:textId="5EA8CB0B" w:rsidR="00D85F24" w:rsidRDefault="00D85F24" w:rsidP="005349A6">
      <w:pPr>
        <w:rPr>
          <w:rFonts w:ascii="Tahoma" w:hAnsi="Tahoma" w:cs="Tahoma"/>
          <w:sz w:val="20"/>
          <w:szCs w:val="20"/>
        </w:rPr>
      </w:pPr>
    </w:p>
    <w:p w14:paraId="7B808B9C" w14:textId="70205255" w:rsidR="00D85F24" w:rsidRDefault="00D85F24" w:rsidP="00D85F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Ad/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14:paraId="0C823D91" w14:textId="23036823" w:rsidR="00D85F24" w:rsidRDefault="00D85F24" w:rsidP="005349A6">
      <w:pPr>
        <w:rPr>
          <w:rFonts w:ascii="Tahoma" w:hAnsi="Tahoma" w:cs="Tahoma"/>
          <w:sz w:val="20"/>
          <w:szCs w:val="20"/>
        </w:rPr>
      </w:pPr>
    </w:p>
    <w:p w14:paraId="54BED7DC" w14:textId="27255D79" w:rsidR="00D85F24" w:rsidRDefault="009129F2" w:rsidP="00D85F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popis del v </w:t>
      </w:r>
      <w:r w:rsidRPr="009129F2">
        <w:rPr>
          <w:rFonts w:ascii="Tahoma" w:hAnsi="Tahoma" w:cs="Tahoma"/>
          <w:sz w:val="20"/>
          <w:szCs w:val="20"/>
        </w:rPr>
        <w:t>zavihk</w:t>
      </w:r>
      <w:r>
        <w:rPr>
          <w:rFonts w:ascii="Tahoma" w:hAnsi="Tahoma" w:cs="Tahoma"/>
          <w:sz w:val="20"/>
          <w:szCs w:val="20"/>
        </w:rPr>
        <w:t>u</w:t>
      </w:r>
      <w:r w:rsidRPr="009129F2">
        <w:rPr>
          <w:rFonts w:ascii="Tahoma" w:hAnsi="Tahoma" w:cs="Tahoma"/>
          <w:sz w:val="20"/>
          <w:szCs w:val="20"/>
        </w:rPr>
        <w:t xml:space="preserve"> »cesta R2«</w:t>
      </w:r>
      <w:r>
        <w:rPr>
          <w:rFonts w:ascii="Tahoma" w:hAnsi="Tahoma" w:cs="Tahoma"/>
          <w:sz w:val="20"/>
          <w:szCs w:val="20"/>
        </w:rPr>
        <w:t xml:space="preserve"> dopolnil s p</w:t>
      </w:r>
      <w:r w:rsidRPr="009129F2">
        <w:rPr>
          <w:rFonts w:ascii="Tahoma" w:hAnsi="Tahoma" w:cs="Tahoma"/>
          <w:sz w:val="20"/>
          <w:szCs w:val="20"/>
        </w:rPr>
        <w:t>ostavk</w:t>
      </w:r>
      <w:r>
        <w:rPr>
          <w:rFonts w:ascii="Tahoma" w:hAnsi="Tahoma" w:cs="Tahoma"/>
          <w:sz w:val="20"/>
          <w:szCs w:val="20"/>
        </w:rPr>
        <w:t>o</w:t>
      </w:r>
      <w:r w:rsidRPr="009129F2">
        <w:rPr>
          <w:rFonts w:ascii="Tahoma" w:hAnsi="Tahoma" w:cs="Tahoma"/>
          <w:sz w:val="20"/>
          <w:szCs w:val="20"/>
        </w:rPr>
        <w:t xml:space="preserve"> N »Dobava in izdelava  obrabne plasti iz granitnih kock  velikosti 10 cm / 10 cm / 10 cm, stiki zaliti z </w:t>
      </w:r>
      <w:proofErr w:type="spellStart"/>
      <w:r w:rsidRPr="009129F2">
        <w:rPr>
          <w:rFonts w:ascii="Tahoma" w:hAnsi="Tahoma" w:cs="Tahoma"/>
          <w:sz w:val="20"/>
          <w:szCs w:val="20"/>
        </w:rPr>
        <w:t>neskrčljivo</w:t>
      </w:r>
      <w:proofErr w:type="spellEnd"/>
      <w:r w:rsidRPr="009129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129F2">
        <w:rPr>
          <w:rFonts w:ascii="Tahoma" w:hAnsi="Tahoma" w:cs="Tahoma"/>
          <w:sz w:val="20"/>
          <w:szCs w:val="20"/>
        </w:rPr>
        <w:t>mikroarmirano</w:t>
      </w:r>
      <w:proofErr w:type="spellEnd"/>
      <w:r w:rsidRPr="009129F2">
        <w:rPr>
          <w:rFonts w:ascii="Tahoma" w:hAnsi="Tahoma" w:cs="Tahoma"/>
          <w:sz w:val="20"/>
          <w:szCs w:val="20"/>
        </w:rPr>
        <w:t xml:space="preserve"> cementno malto odporno na sol (</w:t>
      </w:r>
      <w:proofErr w:type="spellStart"/>
      <w:r w:rsidRPr="009129F2">
        <w:rPr>
          <w:rFonts w:ascii="Tahoma" w:hAnsi="Tahoma" w:cs="Tahoma"/>
          <w:sz w:val="20"/>
          <w:szCs w:val="20"/>
        </w:rPr>
        <w:t>mulda</w:t>
      </w:r>
      <w:proofErr w:type="spellEnd"/>
      <w:r w:rsidRPr="009129F2">
        <w:rPr>
          <w:rFonts w:ascii="Tahoma" w:hAnsi="Tahoma" w:cs="Tahoma"/>
          <w:sz w:val="20"/>
          <w:szCs w:val="20"/>
        </w:rPr>
        <w:t xml:space="preserve"> ob zelenem otoku krožnega križišča)«, količina 29.5 m2</w:t>
      </w:r>
      <w:r>
        <w:rPr>
          <w:rFonts w:ascii="Tahoma" w:hAnsi="Tahoma" w:cs="Tahoma"/>
          <w:sz w:val="20"/>
          <w:szCs w:val="20"/>
        </w:rPr>
        <w:t>.</w:t>
      </w:r>
    </w:p>
    <w:p w14:paraId="5F7FBF06" w14:textId="42D041BD" w:rsidR="009129F2" w:rsidRDefault="009129F2" w:rsidP="009129F2">
      <w:pPr>
        <w:rPr>
          <w:rFonts w:ascii="Tahoma" w:hAnsi="Tahoma" w:cs="Tahoma"/>
          <w:sz w:val="20"/>
          <w:szCs w:val="20"/>
        </w:rPr>
      </w:pPr>
    </w:p>
    <w:p w14:paraId="4A76D377" w14:textId="0897AF7E" w:rsidR="009129F2" w:rsidRPr="009129F2" w:rsidRDefault="009129F2" w:rsidP="009129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čistopis popisa del.</w:t>
      </w:r>
    </w:p>
    <w:sectPr w:rsidR="009129F2" w:rsidRPr="00912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B9E4" w14:textId="77777777" w:rsidR="007A144D" w:rsidRDefault="007A144D">
      <w:r>
        <w:separator/>
      </w:r>
    </w:p>
  </w:endnote>
  <w:endnote w:type="continuationSeparator" w:id="0">
    <w:p w14:paraId="2B18BA1F" w14:textId="77777777" w:rsidR="007A144D" w:rsidRDefault="007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36A6C170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709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F616" w14:textId="77777777" w:rsidR="007A144D" w:rsidRDefault="007A144D">
      <w:r>
        <w:separator/>
      </w:r>
    </w:p>
  </w:footnote>
  <w:footnote w:type="continuationSeparator" w:id="0">
    <w:p w14:paraId="3B49CF48" w14:textId="77777777" w:rsidR="007A144D" w:rsidRDefault="007A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35457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2F7484"/>
    <w:rsid w:val="003133A6"/>
    <w:rsid w:val="0034026B"/>
    <w:rsid w:val="003560E2"/>
    <w:rsid w:val="003579C0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349A6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A144D"/>
    <w:rsid w:val="007C62CB"/>
    <w:rsid w:val="007D7985"/>
    <w:rsid w:val="00807A43"/>
    <w:rsid w:val="00850F6E"/>
    <w:rsid w:val="0086111B"/>
    <w:rsid w:val="008A1AA3"/>
    <w:rsid w:val="008A1EFF"/>
    <w:rsid w:val="00903623"/>
    <w:rsid w:val="009129F2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785C"/>
    <w:rsid w:val="00BA21AD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85F24"/>
    <w:rsid w:val="00DB7CDA"/>
    <w:rsid w:val="00E02743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9</cp:revision>
  <cp:lastPrinted>2021-10-19T08:09:00Z</cp:lastPrinted>
  <dcterms:created xsi:type="dcterms:W3CDTF">2021-10-19T08:09:00Z</dcterms:created>
  <dcterms:modified xsi:type="dcterms:W3CDTF">2021-10-21T09:16:00Z</dcterms:modified>
</cp:coreProperties>
</file>